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EF210" w14:textId="4F60F95A" w:rsidR="00C17D40" w:rsidRDefault="009A7DE6">
      <w:r>
        <w:t>7 novembre</w:t>
      </w:r>
    </w:p>
    <w:p w14:paraId="564ADA4B" w14:textId="10A55EF8" w:rsidR="009A7DE6" w:rsidRDefault="009A7DE6"/>
    <w:p w14:paraId="3338FCE7" w14:textId="40645F69" w:rsidR="009A7DE6" w:rsidRDefault="009A7DE6">
      <w:r>
        <w:t>Jour de naissance de Jean Leray</w:t>
      </w:r>
    </w:p>
    <w:p w14:paraId="65AD068D" w14:textId="39E12D09" w:rsidR="009A7DE6" w:rsidRDefault="009A7DE6"/>
    <w:p w14:paraId="0E8975A2" w14:textId="57D4DE3A" w:rsidR="009A7DE6" w:rsidRDefault="009A7DE6">
      <w:r>
        <w:rPr>
          <w:noProof/>
        </w:rPr>
        <w:drawing>
          <wp:anchor distT="0" distB="0" distL="114300" distR="114300" simplePos="0" relativeHeight="251658240" behindDoc="0" locked="0" layoutInCell="1" allowOverlap="1" wp14:anchorId="0AA765D0" wp14:editId="1C5E4E6F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095500" cy="3002280"/>
            <wp:effectExtent l="0" t="0" r="0" b="762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9A7DE6">
          <w:rPr>
            <w:rStyle w:val="Lienhypertexte"/>
            <w:b/>
            <w:bCs/>
          </w:rPr>
          <w:t>Jean Leray</w:t>
        </w:r>
      </w:hyperlink>
      <w:r>
        <w:t xml:space="preserve">, né le </w:t>
      </w:r>
      <w:r w:rsidRPr="009A7DE6">
        <w:t>7</w:t>
      </w:r>
      <w:r>
        <w:t xml:space="preserve"> </w:t>
      </w:r>
      <w:r w:rsidRPr="009A7DE6">
        <w:t>novembre</w:t>
      </w:r>
      <w:r>
        <w:t xml:space="preserve"> </w:t>
      </w:r>
      <w:r w:rsidRPr="009A7DE6">
        <w:t>1906</w:t>
      </w:r>
      <w:r>
        <w:t xml:space="preserve"> à </w:t>
      </w:r>
      <w:r w:rsidRPr="009A7DE6">
        <w:t>Chantenay-sur-Loire</w:t>
      </w:r>
      <w:r>
        <w:t xml:space="preserve"> (</w:t>
      </w:r>
      <w:r w:rsidRPr="009A7DE6">
        <w:t>Loire-Inférieure</w:t>
      </w:r>
      <w:r>
        <w:t xml:space="preserve">) et mort le </w:t>
      </w:r>
      <w:r w:rsidRPr="009A7DE6">
        <w:t>10</w:t>
      </w:r>
      <w:r>
        <w:t xml:space="preserve"> </w:t>
      </w:r>
      <w:r w:rsidRPr="009A7DE6">
        <w:t>novembre</w:t>
      </w:r>
      <w:r>
        <w:t xml:space="preserve"> </w:t>
      </w:r>
      <w:r w:rsidRPr="009A7DE6">
        <w:t>1998</w:t>
      </w:r>
      <w:r>
        <w:t xml:space="preserve"> à </w:t>
      </w:r>
      <w:r w:rsidRPr="009A7DE6">
        <w:t>La Baule</w:t>
      </w:r>
      <w:r>
        <w:t xml:space="preserve">, est un </w:t>
      </w:r>
      <w:r w:rsidRPr="009A7DE6">
        <w:t>mathématicien</w:t>
      </w:r>
      <w:r>
        <w:t xml:space="preserve"> </w:t>
      </w:r>
      <w:r w:rsidRPr="009A7DE6">
        <w:t>français</w:t>
      </w:r>
      <w:r>
        <w:t xml:space="preserve"> qui a travaillé à la fois sur les </w:t>
      </w:r>
      <w:r w:rsidRPr="009A7DE6">
        <w:t>équations aux dérivées partielles</w:t>
      </w:r>
      <w:r>
        <w:t xml:space="preserve"> et sur la </w:t>
      </w:r>
      <w:r w:rsidRPr="009A7DE6">
        <w:t>topologie algébrique</w:t>
      </w:r>
      <w:r>
        <w:t>.</w:t>
      </w:r>
    </w:p>
    <w:p w14:paraId="6EC8D4C5" w14:textId="62A10F4D" w:rsidR="009A7DE6" w:rsidRDefault="009A7DE6"/>
    <w:sectPr w:rsidR="009A7DE6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DE6"/>
    <w:rsid w:val="00232F19"/>
    <w:rsid w:val="00287E6C"/>
    <w:rsid w:val="009A7DE6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925F2"/>
  <w15:chartTrackingRefBased/>
  <w15:docId w15:val="{4030DBF0-3286-40D9-80C3-5B6A22EF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A7DE6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A7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Jean_Leray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297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2020-12-30T17:57:00Z</dcterms:created>
  <dcterms:modified xsi:type="dcterms:W3CDTF">2020-12-30T17:59:00Z</dcterms:modified>
</cp:coreProperties>
</file>